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0" w:rsidRDefault="00194620" w:rsidP="007D255D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частное образовательное учреждение</w:t>
      </w:r>
    </w:p>
    <w:p w:rsidR="00194620" w:rsidRDefault="00194620" w:rsidP="007D255D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дополнительного профессионального образования</w:t>
      </w:r>
    </w:p>
    <w:p w:rsidR="00194620" w:rsidRDefault="008A25E5" w:rsidP="007D255D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194620">
        <w:rPr>
          <w:rFonts w:ascii="Times New Roman CYR" w:hAnsi="Times New Roman CYR" w:cs="Times New Roman CYR"/>
          <w:sz w:val="28"/>
          <w:szCs w:val="28"/>
        </w:rPr>
        <w:t>УЧЕБНО-МЕТОДИЧЕСКИЙ ЦЕНТР</w:t>
      </w:r>
    </w:p>
    <w:p w:rsidR="008A25E5" w:rsidRDefault="008A25E5" w:rsidP="007D255D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ФЕДЕРАЦИИ ПРОФСОЮЗОВ СТАВРОПОЛЬСКОГО КРАЯ»</w:t>
      </w:r>
    </w:p>
    <w:p w:rsidR="00194620" w:rsidRDefault="00194620" w:rsidP="00210426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4620" w:rsidRPr="007D255D" w:rsidRDefault="00194620" w:rsidP="007D255D">
      <w:pPr>
        <w:spacing w:line="360" w:lineRule="auto"/>
        <w:ind w:firstLine="709"/>
        <w:jc w:val="right"/>
        <w:rPr>
          <w:b/>
          <w:bCs/>
          <w:caps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0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5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94620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РЕАЛИЗАЦИИ ПРОГРАММ</w:t>
      </w:r>
    </w:p>
    <w:p w:rsidR="00194620" w:rsidRPr="000A35EC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4620" w:rsidRPr="00E9379A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0" w:rsidRDefault="00194620" w:rsidP="000B52D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620" w:rsidRDefault="00194620" w:rsidP="008A25E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20" w:rsidRDefault="00194620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5E5" w:rsidRDefault="008A25E5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94620" w:rsidRPr="000A35EC" w:rsidRDefault="00194620" w:rsidP="002179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5EC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Ставрополь, 2016 г.</w:t>
      </w:r>
    </w:p>
    <w:p w:rsidR="00194620" w:rsidRPr="007D255D" w:rsidRDefault="00194620" w:rsidP="000A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1.1.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 Федеральным законом РФ от 29.12.2012г. №273-ФЗ «Об образовании в Российской Федерации», приказом Министерства образования и науки РФ от 01.07.2013г. №499 «Об утверждении Порядка организации и осуществления образовательной деятельности по дополнительным профессиональным программам». 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1.2.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Положение определяет организацию обучения по программам дополнительного профессионального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частном </w:t>
      </w:r>
      <w:r w:rsidRPr="007D255D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7D255D">
        <w:rPr>
          <w:rFonts w:ascii="Times New Roman" w:hAnsi="Times New Roman" w:cs="Times New Roman"/>
          <w:sz w:val="28"/>
          <w:szCs w:val="28"/>
        </w:rPr>
        <w:t xml:space="preserve"> «Учебн</w:t>
      </w:r>
      <w:r>
        <w:rPr>
          <w:rFonts w:ascii="Times New Roman" w:hAnsi="Times New Roman" w:cs="Times New Roman"/>
          <w:sz w:val="28"/>
          <w:szCs w:val="28"/>
        </w:rPr>
        <w:t>о-методический центр Федерации п</w:t>
      </w:r>
      <w:r w:rsidRPr="007D255D">
        <w:rPr>
          <w:rFonts w:ascii="Times New Roman" w:hAnsi="Times New Roman" w:cs="Times New Roman"/>
          <w:sz w:val="28"/>
          <w:szCs w:val="28"/>
        </w:rPr>
        <w:t>рофсоюзов Ставропольского края» (далее - учебный центр).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1.3.</w:t>
      </w:r>
      <w:r w:rsidRPr="007D255D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1.4.</w:t>
      </w:r>
      <w:r w:rsidRPr="007D255D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программ повышения квалификации продолжительностью не менее 16 часов и программ профессиональной переподготовки продолжительностью не менее 250 часов.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1.5.</w:t>
      </w:r>
      <w:r w:rsidRPr="007D255D">
        <w:rPr>
          <w:rFonts w:ascii="Times New Roman" w:hAnsi="Times New Roman" w:cs="Times New Roman"/>
          <w:sz w:val="28"/>
          <w:szCs w:val="28"/>
        </w:rPr>
        <w:tab/>
        <w:t>Программа повышения квалификации должна быть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1.6.</w:t>
      </w:r>
      <w:r w:rsidRPr="007D255D">
        <w:rPr>
          <w:rFonts w:ascii="Times New Roman" w:hAnsi="Times New Roman" w:cs="Times New Roman"/>
          <w:sz w:val="28"/>
          <w:szCs w:val="28"/>
        </w:rPr>
        <w:tab/>
        <w:t>Программа профессиональной переподготовки предполагает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1.7.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 дополнительного профессионального образования осуществляется учебным центром по очной, очно-заочной, </w:t>
      </w:r>
      <w:r w:rsidRPr="007D255D">
        <w:rPr>
          <w:rFonts w:ascii="Times New Roman" w:hAnsi="Times New Roman" w:cs="Times New Roman"/>
          <w:sz w:val="28"/>
          <w:szCs w:val="28"/>
        </w:rPr>
        <w:lastRenderedPageBreak/>
        <w:t>заочной форме, по индивидуальному учебному плану, с применением электронного обучения и дистанционных образовательных технологий.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1.8.</w:t>
      </w:r>
      <w:r w:rsidRPr="007D255D">
        <w:rPr>
          <w:rFonts w:ascii="Times New Roman" w:hAnsi="Times New Roman" w:cs="Times New Roman"/>
          <w:sz w:val="28"/>
          <w:szCs w:val="28"/>
        </w:rPr>
        <w:tab/>
        <w:t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1.9.</w:t>
      </w:r>
      <w:r w:rsidRPr="007D255D">
        <w:rPr>
          <w:rFonts w:ascii="Times New Roman" w:hAnsi="Times New Roman" w:cs="Times New Roman"/>
          <w:sz w:val="28"/>
          <w:szCs w:val="28"/>
        </w:rPr>
        <w:tab/>
        <w:t>Дополнительные профессиональные образовательные программы могут реализовываться полностью или частично в форме стажировки.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переподготовки, повышения квалификации, и приобретения практических навыков и умений для их эффективного использования при исполнении своих должностных обязанностей.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1.10.</w:t>
      </w:r>
      <w:r w:rsidRPr="007D255D">
        <w:rPr>
          <w:rFonts w:ascii="Times New Roman" w:hAnsi="Times New Roman" w:cs="Times New Roman"/>
          <w:sz w:val="28"/>
          <w:szCs w:val="28"/>
        </w:rPr>
        <w:tab/>
        <w:t>Реализация дополнительных профессиональных программ в учебном центре осуществляется на платной основе.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1.11.</w:t>
      </w:r>
      <w:r w:rsidRPr="007D255D">
        <w:rPr>
          <w:rFonts w:ascii="Times New Roman" w:hAnsi="Times New Roman" w:cs="Times New Roman"/>
          <w:sz w:val="28"/>
          <w:szCs w:val="28"/>
        </w:rPr>
        <w:tab/>
        <w:t>Формы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1.12.</w:t>
      </w:r>
      <w:r w:rsidRPr="007D255D">
        <w:rPr>
          <w:rFonts w:ascii="Times New Roman" w:hAnsi="Times New Roman" w:cs="Times New Roman"/>
          <w:sz w:val="28"/>
          <w:szCs w:val="28"/>
        </w:rPr>
        <w:tab/>
        <w:t>Настоящее Положение регламентирует деятельность образовательного учреждения, преподавательского состава по организации дополнительного профессионального образования в учебном центре.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в реализация дополнительных </w:t>
      </w:r>
    </w:p>
    <w:p w:rsidR="00194620" w:rsidRPr="007D255D" w:rsidRDefault="00194620" w:rsidP="000A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профессиональных программ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2.1.</w:t>
      </w:r>
      <w:r w:rsidRPr="007D255D">
        <w:rPr>
          <w:rFonts w:ascii="Times New Roman" w:hAnsi="Times New Roman" w:cs="Times New Roman"/>
          <w:sz w:val="28"/>
          <w:szCs w:val="28"/>
        </w:rPr>
        <w:tab/>
        <w:t>Реализация дополнительных профессиональных программ в учебном центре осуществляется на основании лицензии на право осуществления образовательной деятельности.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2.2.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Содержание дополнительного профессионального образования определяется образовательной </w:t>
      </w:r>
      <w:r w:rsidRPr="007D255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программой, разработанной специалистом </w:t>
      </w:r>
      <w:r w:rsidRPr="007D25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учебного центра,</w:t>
      </w:r>
      <w:r w:rsidRPr="007D255D">
        <w:rPr>
          <w:rFonts w:ascii="Times New Roman" w:hAnsi="Times New Roman" w:cs="Times New Roman"/>
          <w:sz w:val="28"/>
          <w:szCs w:val="28"/>
        </w:rPr>
        <w:t xml:space="preserve"> за которым закреплено направление подготовки, совместно с преподавателями этого направления, согласованной и утверждённой директором учебного центра.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2.3.</w:t>
      </w:r>
      <w:r w:rsidRPr="007D255D">
        <w:rPr>
          <w:rFonts w:ascii="Times New Roman" w:hAnsi="Times New Roman" w:cs="Times New Roman"/>
          <w:sz w:val="28"/>
          <w:szCs w:val="28"/>
        </w:rPr>
        <w:tab/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2.4.</w:t>
      </w:r>
      <w:r w:rsidRPr="007D255D">
        <w:rPr>
          <w:rFonts w:ascii="Times New Roman" w:hAnsi="Times New Roman" w:cs="Times New Roman"/>
          <w:sz w:val="28"/>
          <w:szCs w:val="28"/>
        </w:rPr>
        <w:tab/>
        <w:t>В структуре программы профессиональной переподготовки должны быть представлены: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2.5.</w:t>
      </w:r>
      <w:r w:rsidRPr="007D255D">
        <w:rPr>
          <w:rFonts w:ascii="Times New Roman" w:hAnsi="Times New Roman" w:cs="Times New Roman"/>
          <w:sz w:val="28"/>
          <w:szCs w:val="28"/>
        </w:rPr>
        <w:tab/>
        <w:t>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2.6.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lastRenderedPageBreak/>
        <w:t xml:space="preserve">2.7. Для определения структуры дополнительной профессиональной программы и трудоемкости ее освоения может применяться система зачетных единиц. 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2.8.</w:t>
      </w:r>
      <w:r w:rsidRPr="007D255D">
        <w:rPr>
          <w:rFonts w:ascii="Times New Roman" w:hAnsi="Times New Roman" w:cs="Times New Roman"/>
          <w:sz w:val="28"/>
          <w:szCs w:val="28"/>
        </w:rPr>
        <w:tab/>
        <w:t>Структура дополнительной профессиональной программы включает: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цель;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планируемые результаты обучения;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учебный план;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предметов, курсов, дисциплин (модулей);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организационно-педагогические условия;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формы аттестации;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оценочные материалы.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Учебный план дополнительной профессиональной программы определяет: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перечень;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трудоемкость;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последовательность и распределение учебных предметов, курсов, дисциплин (модулей);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иные виды учебной деятельности обучающихся и формы аттестации.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(примерная структура программы - приложение №1).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2.9.</w:t>
      </w:r>
      <w:r w:rsidRPr="007D255D">
        <w:rPr>
          <w:rFonts w:ascii="Times New Roman" w:hAnsi="Times New Roman" w:cs="Times New Roman"/>
          <w:sz w:val="28"/>
          <w:szCs w:val="28"/>
        </w:rPr>
        <w:tab/>
        <w:t>Программа профессиональной переподготовки 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2.10.</w:t>
      </w:r>
      <w:r w:rsidRPr="007D255D">
        <w:rPr>
          <w:rFonts w:ascii="Times New Roman" w:hAnsi="Times New Roman" w:cs="Times New Roman"/>
          <w:sz w:val="28"/>
          <w:szCs w:val="28"/>
        </w:rPr>
        <w:tab/>
        <w:t xml:space="preserve"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</w:t>
      </w:r>
      <w:r w:rsidRPr="007D255D">
        <w:rPr>
          <w:rFonts w:ascii="Times New Roman" w:hAnsi="Times New Roman" w:cs="Times New Roman"/>
          <w:sz w:val="28"/>
          <w:szCs w:val="28"/>
        </w:rPr>
        <w:lastRenderedPageBreak/>
        <w:t>приобретение новой квалификации, требующей изменения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2.11.</w:t>
      </w:r>
      <w:r w:rsidRPr="007D255D">
        <w:rPr>
          <w:rFonts w:ascii="Times New Roman" w:hAnsi="Times New Roman" w:cs="Times New Roman"/>
          <w:sz w:val="28"/>
          <w:szCs w:val="28"/>
        </w:rPr>
        <w:tab/>
        <w:t>При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2.12.</w:t>
      </w:r>
      <w:r w:rsidRPr="007D255D">
        <w:rPr>
          <w:rFonts w:ascii="Times New Roman" w:hAnsi="Times New Roman" w:cs="Times New Roman"/>
          <w:sz w:val="28"/>
          <w:szCs w:val="28"/>
        </w:rPr>
        <w:tab/>
        <w:t>Порядок обучения по индивидуальному учебному плану в пределах осваиваемой дополнительной профессиональной программы устанавливается локальным нормативным актом учебного центра.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2.13.</w:t>
      </w:r>
      <w:r w:rsidRPr="007D255D">
        <w:rPr>
          <w:rFonts w:ascii="Times New Roman" w:hAnsi="Times New Roman" w:cs="Times New Roman"/>
          <w:sz w:val="28"/>
          <w:szCs w:val="28"/>
        </w:rPr>
        <w:tab/>
        <w:t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отделом стратегического развития и мониторинга и утверждается директором учебного центра.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2.14.</w:t>
      </w:r>
      <w:r w:rsidRPr="007D255D">
        <w:rPr>
          <w:rFonts w:ascii="Times New Roman" w:hAnsi="Times New Roman" w:cs="Times New Roman"/>
          <w:sz w:val="28"/>
          <w:szCs w:val="28"/>
        </w:rPr>
        <w:tab/>
        <w:t>Освоение дополнительных профессиональных образовательных программ завершается итоговой аттестацией обучающихся в форме, определяемой дополнительной профессиональной программой.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2.15.</w:t>
      </w:r>
      <w:r w:rsidRPr="007D255D">
        <w:rPr>
          <w:rFonts w:ascii="Times New Roman" w:hAnsi="Times New Roman" w:cs="Times New Roman"/>
          <w:sz w:val="28"/>
          <w:szCs w:val="28"/>
        </w:rPr>
        <w:tab/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</w:t>
      </w:r>
      <w:r w:rsidRPr="007D255D">
        <w:rPr>
          <w:rFonts w:ascii="Times New Roman" w:hAnsi="Times New Roman" w:cs="Times New Roman"/>
          <w:sz w:val="28"/>
          <w:szCs w:val="28"/>
        </w:rPr>
        <w:lastRenderedPageBreak/>
        <w:t>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2.16.</w:t>
      </w:r>
      <w:r w:rsidRPr="007D255D">
        <w:rPr>
          <w:rFonts w:ascii="Times New Roman" w:hAnsi="Times New Roman" w:cs="Times New Roman"/>
          <w:sz w:val="28"/>
          <w:szCs w:val="28"/>
        </w:rPr>
        <w:tab/>
        <w:t>Лицам,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учебного центра, выдается справка об обучении или о периоде обучения по установленному учебным центром образцу.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2.17.</w:t>
      </w:r>
      <w:r w:rsidRPr="007D255D">
        <w:rPr>
          <w:rFonts w:ascii="Times New Roman" w:hAnsi="Times New Roman" w:cs="Times New Roman"/>
          <w:sz w:val="28"/>
          <w:szCs w:val="28"/>
        </w:rPr>
        <w:tab/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документ о повышении квалификации выдаётся одновременно с получением соответствующего документа об образовании и о квалификации.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2.18.</w:t>
      </w:r>
      <w:r w:rsidRPr="007D255D">
        <w:rPr>
          <w:rFonts w:ascii="Times New Roman" w:hAnsi="Times New Roman" w:cs="Times New Roman"/>
          <w:sz w:val="28"/>
          <w:szCs w:val="28"/>
        </w:rPr>
        <w:tab/>
        <w:t>Оценка качества освоения дополнительных профессиональных программ в учебном центре проводится в отношении: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-</w:t>
      </w:r>
      <w:r w:rsidRPr="007D255D">
        <w:rPr>
          <w:rFonts w:ascii="Times New Roman" w:hAnsi="Times New Roman" w:cs="Times New Roman"/>
          <w:sz w:val="28"/>
          <w:szCs w:val="28"/>
        </w:rPr>
        <w:tab/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2.19.</w:t>
      </w:r>
      <w:r w:rsidRPr="007D255D">
        <w:rPr>
          <w:rFonts w:ascii="Times New Roman" w:hAnsi="Times New Roman" w:cs="Times New Roman"/>
          <w:sz w:val="28"/>
          <w:szCs w:val="28"/>
        </w:rPr>
        <w:tab/>
        <w:t>Учебный центр самостоятельно устанавливает сроки, виды и формы внутренней оценки качества реализации дополнительных профессиональных программ и их результатов.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2.20.</w:t>
      </w:r>
      <w:r w:rsidRPr="007D255D">
        <w:rPr>
          <w:rFonts w:ascii="Times New Roman" w:hAnsi="Times New Roman" w:cs="Times New Roman"/>
          <w:sz w:val="28"/>
          <w:szCs w:val="28"/>
        </w:rPr>
        <w:tab/>
        <w:t>Учебный центр на добровольной основе может применять процедуры независимой оценки качества образования, профессионально-</w:t>
      </w:r>
      <w:r w:rsidRPr="007D255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аккредитации дополнительных профессиональных программ и общественной аккредитации организации. 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0A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 xml:space="preserve">3.1. Порядок организации учебного процесса, проведения текущего контроля знаний слушателей и итоговой аттестации выпускников, выдачи документов о квалификации, приёма в учебное заведение, оформления договорных отношений с заказчиком, оказания платных образовательных услуг и другие вопросы организации и реализации дополнительных профессиональных программ регламентируются локальными нормативными актами учебного центра. </w:t>
      </w: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Default="00194620" w:rsidP="000A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7D2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25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94620" w:rsidRPr="007D255D" w:rsidRDefault="00194620" w:rsidP="007D2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255D">
        <w:rPr>
          <w:rFonts w:ascii="Times New Roman" w:hAnsi="Times New Roman" w:cs="Times New Roman"/>
          <w:sz w:val="24"/>
          <w:szCs w:val="24"/>
        </w:rPr>
        <w:t>к Положению о порядке реализации</w:t>
      </w:r>
    </w:p>
    <w:p w:rsidR="00194620" w:rsidRPr="007D255D" w:rsidRDefault="00194620" w:rsidP="007D2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255D">
        <w:rPr>
          <w:rFonts w:ascii="Times New Roman" w:hAnsi="Times New Roman" w:cs="Times New Roman"/>
          <w:sz w:val="24"/>
          <w:szCs w:val="24"/>
        </w:rPr>
        <w:t xml:space="preserve"> программ дополнительного </w:t>
      </w:r>
    </w:p>
    <w:p w:rsidR="00194620" w:rsidRPr="007D255D" w:rsidRDefault="00194620" w:rsidP="007D2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255D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194620" w:rsidRPr="007D255D" w:rsidRDefault="00194620" w:rsidP="00E937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 xml:space="preserve">1. Примерная структура </w:t>
      </w:r>
    </w:p>
    <w:p w:rsidR="00194620" w:rsidRPr="007D255D" w:rsidRDefault="00194620" w:rsidP="000A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дополнительной профессиональной программы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 xml:space="preserve">1. Цели и задачи - требования к результатам освоения 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программы:</w:t>
      </w:r>
    </w:p>
    <w:p w:rsidR="00194620" w:rsidRPr="007D255D" w:rsidRDefault="00194620" w:rsidP="00E9379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ab/>
        <w:t>В результате освоения программы обучающийся должен: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 xml:space="preserve">2. Продолжительность обучения:  ___ часов 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0"/>
      <w:r w:rsidRPr="007D25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Учебный план</w:t>
      </w:r>
      <w:bookmarkEnd w:id="1"/>
    </w:p>
    <w:p w:rsidR="00194620" w:rsidRPr="007D255D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5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дополнительной профессиональной программы</w:t>
      </w:r>
    </w:p>
    <w:p w:rsidR="00194620" w:rsidRPr="007D255D" w:rsidRDefault="00194620" w:rsidP="00E93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5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</w:t>
      </w:r>
    </w:p>
    <w:p w:rsidR="00194620" w:rsidRPr="007D255D" w:rsidRDefault="00194620" w:rsidP="000A35E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5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(наименование программы)</w:t>
      </w:r>
    </w:p>
    <w:tbl>
      <w:tblPr>
        <w:tblW w:w="544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432"/>
        <w:gridCol w:w="1301"/>
        <w:gridCol w:w="1988"/>
        <w:gridCol w:w="2140"/>
        <w:gridCol w:w="2009"/>
      </w:tblGrid>
      <w:tr w:rsidR="00194620" w:rsidRPr="007D255D">
        <w:trPr>
          <w:trHeight w:val="336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194620" w:rsidRPr="007D255D" w:rsidRDefault="00194620" w:rsidP="007D255D">
            <w:pPr>
              <w:spacing w:after="0" w:line="360" w:lineRule="auto"/>
              <w:ind w:firstLine="23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82" w:type="pct"/>
            <w:vMerge w:val="restart"/>
            <w:shd w:val="clear" w:color="auto" w:fill="FFFFFF"/>
            <w:vAlign w:val="center"/>
          </w:tcPr>
          <w:p w:rsidR="00194620" w:rsidRPr="007D255D" w:rsidRDefault="00194620" w:rsidP="007D255D">
            <w:pPr>
              <w:spacing w:after="0" w:line="360" w:lineRule="auto"/>
              <w:ind w:firstLine="18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дисциплин (разделов, модулей)</w:t>
            </w:r>
          </w:p>
        </w:tc>
        <w:tc>
          <w:tcPr>
            <w:tcW w:w="643" w:type="pct"/>
            <w:vMerge w:val="restart"/>
            <w:shd w:val="clear" w:color="auto" w:fill="FFFFFF"/>
            <w:vAlign w:val="center"/>
          </w:tcPr>
          <w:p w:rsidR="00194620" w:rsidRPr="007D255D" w:rsidRDefault="00194620" w:rsidP="007D255D">
            <w:pPr>
              <w:spacing w:after="0" w:line="360" w:lineRule="auto"/>
              <w:ind w:firstLine="13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853" w:type="pct"/>
            <w:gridSpan w:val="3"/>
            <w:shd w:val="clear" w:color="auto" w:fill="FFFFFF"/>
            <w:vAlign w:val="center"/>
          </w:tcPr>
          <w:p w:rsidR="00194620" w:rsidRPr="007D255D" w:rsidRDefault="00194620" w:rsidP="00A146DB">
            <w:pPr>
              <w:spacing w:after="0" w:line="360" w:lineRule="auto"/>
              <w:ind w:firstLine="43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94620" w:rsidRPr="007D255D">
        <w:trPr>
          <w:trHeight w:val="643"/>
        </w:trPr>
        <w:tc>
          <w:tcPr>
            <w:tcW w:w="322" w:type="pct"/>
            <w:vMerge/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pct"/>
            <w:vMerge/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vMerge/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shd w:val="clear" w:color="auto" w:fill="FFFFFF"/>
            <w:vAlign w:val="center"/>
          </w:tcPr>
          <w:p w:rsidR="00194620" w:rsidRPr="007D255D" w:rsidRDefault="00194620" w:rsidP="00A146DB">
            <w:pPr>
              <w:spacing w:after="0" w:line="360" w:lineRule="auto"/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лекционных</w:t>
            </w:r>
          </w:p>
        </w:tc>
        <w:tc>
          <w:tcPr>
            <w:tcW w:w="1042" w:type="pct"/>
            <w:shd w:val="clear" w:color="auto" w:fill="FFFFFF"/>
            <w:vAlign w:val="center"/>
          </w:tcPr>
          <w:p w:rsidR="00194620" w:rsidRPr="007D255D" w:rsidRDefault="00194620" w:rsidP="00A146DB">
            <w:pPr>
              <w:spacing w:after="0" w:line="360" w:lineRule="auto"/>
              <w:ind w:firstLine="2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841" w:type="pct"/>
            <w:shd w:val="clear" w:color="auto" w:fill="FFFFFF"/>
            <w:vAlign w:val="center"/>
          </w:tcPr>
          <w:p w:rsidR="00194620" w:rsidRPr="007D255D" w:rsidRDefault="00194620" w:rsidP="007D255D">
            <w:pPr>
              <w:spacing w:after="0" w:line="360" w:lineRule="auto"/>
              <w:ind w:firstLine="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194620" w:rsidRPr="007D255D" w:rsidRDefault="00194620" w:rsidP="007D255D">
            <w:pPr>
              <w:spacing w:after="0" w:line="360" w:lineRule="auto"/>
              <w:ind w:firstLine="12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194620" w:rsidRPr="007D255D">
        <w:trPr>
          <w:trHeight w:val="304"/>
        </w:trPr>
        <w:tc>
          <w:tcPr>
            <w:tcW w:w="322" w:type="pct"/>
            <w:shd w:val="clear" w:color="auto" w:fill="FFFFFF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pct"/>
            <w:shd w:val="clear" w:color="auto" w:fill="FFFFFF"/>
            <w:vAlign w:val="bottom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shd w:val="clear" w:color="auto" w:fill="FFFFFF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shd w:val="clear" w:color="auto" w:fill="FFFFFF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pct"/>
            <w:shd w:val="clear" w:color="auto" w:fill="FFFFFF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shd w:val="clear" w:color="auto" w:fill="FFFFFF"/>
            <w:vAlign w:val="bottom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0A35E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 xml:space="preserve">3. Тематический план и содержание программы 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8"/>
        <w:gridCol w:w="5133"/>
        <w:gridCol w:w="1777"/>
      </w:tblGrid>
      <w:tr w:rsidR="00194620" w:rsidRPr="007D255D">
        <w:trPr>
          <w:trHeight w:val="677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 обучающихся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94620" w:rsidRPr="007D255D" w:rsidRDefault="00194620" w:rsidP="00E9379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94620" w:rsidRPr="007D255D">
        <w:trPr>
          <w:trHeight w:val="33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41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1.1.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3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1.2.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41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3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1.5.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3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0A35E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5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620" w:rsidRPr="007D255D">
        <w:trPr>
          <w:trHeight w:val="355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620" w:rsidRPr="007D255D" w:rsidRDefault="00194620" w:rsidP="00E9379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4620" w:rsidRPr="007D255D" w:rsidRDefault="00194620" w:rsidP="000A35EC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(Оборудование учебного кабинета, компьютерного класса и т.д.)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обучения.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(Перечень рекомендуемых учебных изданий, Интернет-ресурсов, дополнительной литературы и др.)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5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620" w:rsidRPr="007D255D" w:rsidRDefault="00194620" w:rsidP="00E9379A">
      <w:pPr>
        <w:tabs>
          <w:tab w:val="left" w:pos="34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55D">
        <w:rPr>
          <w:rFonts w:ascii="Times New Roman" w:hAnsi="Times New Roman" w:cs="Times New Roman"/>
          <w:b/>
          <w:bCs/>
          <w:sz w:val="28"/>
          <w:szCs w:val="28"/>
        </w:rPr>
        <w:t>5. Контроль и оценка результатов освоения программы</w:t>
      </w:r>
    </w:p>
    <w:sectPr w:rsidR="00194620" w:rsidRPr="007D255D" w:rsidSect="007D255D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AF" w:rsidRDefault="007E76AF" w:rsidP="00AB0811">
      <w:pPr>
        <w:spacing w:after="0" w:line="240" w:lineRule="auto"/>
      </w:pPr>
      <w:r>
        <w:separator/>
      </w:r>
    </w:p>
  </w:endnote>
  <w:endnote w:type="continuationSeparator" w:id="0">
    <w:p w:rsidR="007E76AF" w:rsidRDefault="007E76AF" w:rsidP="00A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20" w:rsidRDefault="007E76A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A25E5">
      <w:rPr>
        <w:noProof/>
      </w:rPr>
      <w:t>2</w:t>
    </w:r>
    <w:r>
      <w:rPr>
        <w:noProof/>
      </w:rPr>
      <w:fldChar w:fldCharType="end"/>
    </w:r>
  </w:p>
  <w:p w:rsidR="00194620" w:rsidRDefault="001946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AF" w:rsidRDefault="007E76AF" w:rsidP="00AB0811">
      <w:pPr>
        <w:spacing w:after="0" w:line="240" w:lineRule="auto"/>
      </w:pPr>
      <w:r>
        <w:separator/>
      </w:r>
    </w:p>
  </w:footnote>
  <w:footnote w:type="continuationSeparator" w:id="0">
    <w:p w:rsidR="007E76AF" w:rsidRDefault="007E76AF" w:rsidP="00AB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D3C"/>
    <w:rsid w:val="00005AA1"/>
    <w:rsid w:val="00040C10"/>
    <w:rsid w:val="0007684B"/>
    <w:rsid w:val="000A35EC"/>
    <w:rsid w:val="000B52D6"/>
    <w:rsid w:val="000D1589"/>
    <w:rsid w:val="000F0D3C"/>
    <w:rsid w:val="0012311B"/>
    <w:rsid w:val="00194620"/>
    <w:rsid w:val="001E3C98"/>
    <w:rsid w:val="001F403F"/>
    <w:rsid w:val="00210426"/>
    <w:rsid w:val="0021799F"/>
    <w:rsid w:val="002B678B"/>
    <w:rsid w:val="002D461E"/>
    <w:rsid w:val="0034285A"/>
    <w:rsid w:val="003E3DD4"/>
    <w:rsid w:val="00400B4F"/>
    <w:rsid w:val="004A0179"/>
    <w:rsid w:val="00517D46"/>
    <w:rsid w:val="005206E4"/>
    <w:rsid w:val="00682E90"/>
    <w:rsid w:val="006A3FAE"/>
    <w:rsid w:val="007D255D"/>
    <w:rsid w:val="007E76AF"/>
    <w:rsid w:val="00832DCC"/>
    <w:rsid w:val="008A25E5"/>
    <w:rsid w:val="008D1788"/>
    <w:rsid w:val="009571DD"/>
    <w:rsid w:val="009F72B6"/>
    <w:rsid w:val="00A146DB"/>
    <w:rsid w:val="00A148BC"/>
    <w:rsid w:val="00A8753B"/>
    <w:rsid w:val="00AB0811"/>
    <w:rsid w:val="00AC74B1"/>
    <w:rsid w:val="00B1093C"/>
    <w:rsid w:val="00C27945"/>
    <w:rsid w:val="00CA4CA0"/>
    <w:rsid w:val="00CC7ADC"/>
    <w:rsid w:val="00CE77E0"/>
    <w:rsid w:val="00DF632B"/>
    <w:rsid w:val="00E9379A"/>
    <w:rsid w:val="00EC4CAF"/>
    <w:rsid w:val="00F22534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A3D0"/>
  <w15:docId w15:val="{7C2E3656-F851-43A9-9B93-8398CB5D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2D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6E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403F"/>
    <w:pPr>
      <w:ind w:left="720"/>
    </w:pPr>
  </w:style>
  <w:style w:type="paragraph" w:styleId="a5">
    <w:name w:val="header"/>
    <w:basedOn w:val="a"/>
    <w:link w:val="a6"/>
    <w:uiPriority w:val="99"/>
    <w:rsid w:val="00AB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0811"/>
  </w:style>
  <w:style w:type="paragraph" w:styleId="a7">
    <w:name w:val="footer"/>
    <w:basedOn w:val="a"/>
    <w:link w:val="a8"/>
    <w:uiPriority w:val="99"/>
    <w:rsid w:val="00AB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0811"/>
  </w:style>
  <w:style w:type="paragraph" w:styleId="a9">
    <w:name w:val="Balloon Text"/>
    <w:basedOn w:val="a"/>
    <w:link w:val="aa"/>
    <w:uiPriority w:val="99"/>
    <w:semiHidden/>
    <w:rsid w:val="0021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1784</Words>
  <Characters>10170</Characters>
  <Application>Microsoft Office Word</Application>
  <DocSecurity>0</DocSecurity>
  <Lines>84</Lines>
  <Paragraphs>23</Paragraphs>
  <ScaleCrop>false</ScaleCrop>
  <Company>diakov.net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Викторовна</cp:lastModifiedBy>
  <cp:revision>19</cp:revision>
  <cp:lastPrinted>2015-04-14T13:44:00Z</cp:lastPrinted>
  <dcterms:created xsi:type="dcterms:W3CDTF">2015-02-03T07:40:00Z</dcterms:created>
  <dcterms:modified xsi:type="dcterms:W3CDTF">2017-03-17T12:55:00Z</dcterms:modified>
</cp:coreProperties>
</file>